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14F07" w14:textId="787DFB63" w:rsidR="007F092E" w:rsidRPr="00E9356C" w:rsidRDefault="00E9356C" w:rsidP="0000420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Times"/>
          <w:b/>
          <w:color w:val="000000"/>
          <w:sz w:val="21"/>
        </w:rPr>
      </w:pPr>
      <w:r w:rsidRPr="00E9356C">
        <w:rPr>
          <w:rFonts w:ascii="Century Gothic" w:hAnsi="Century Gothic" w:cs="Times"/>
          <w:b/>
          <w:color w:val="000000"/>
          <w:sz w:val="21"/>
        </w:rPr>
        <w:t>MEDIEN-INFORMATION</w:t>
      </w:r>
    </w:p>
    <w:p w14:paraId="673C823B" w14:textId="7489BE44" w:rsidR="002A5F2C" w:rsidRPr="00B516F4" w:rsidRDefault="002A5F2C" w:rsidP="002A5F2C">
      <w:pPr>
        <w:widowControl w:val="0"/>
        <w:autoSpaceDE w:val="0"/>
        <w:autoSpaceDN w:val="0"/>
        <w:adjustRightInd w:val="0"/>
        <w:spacing w:after="240" w:line="280" w:lineRule="atLeast"/>
        <w:rPr>
          <w:rFonts w:ascii="Century Gothic" w:hAnsi="Century Gothic" w:cs="Times"/>
          <w:color w:val="000000"/>
          <w:sz w:val="22"/>
          <w:lang w:val="de-CH"/>
        </w:rPr>
      </w:pPr>
      <w:r w:rsidRPr="00B516F4">
        <w:rPr>
          <w:rFonts w:ascii="Century Gothic" w:hAnsi="Century Gothic" w:cs="Arial"/>
          <w:b/>
          <w:bCs/>
          <w:noProof/>
          <w:color w:val="000000"/>
          <w:sz w:val="22"/>
          <w:lang w:eastAsia="de-DE"/>
        </w:rPr>
        <w:drawing>
          <wp:anchor distT="0" distB="0" distL="114300" distR="114300" simplePos="0" relativeHeight="251660288" behindDoc="0" locked="0" layoutInCell="1" allowOverlap="1" wp14:anchorId="65D8AC27" wp14:editId="44513C9E">
            <wp:simplePos x="0" y="0"/>
            <wp:positionH relativeFrom="margin">
              <wp:posOffset>2349500</wp:posOffset>
            </wp:positionH>
            <wp:positionV relativeFrom="margin">
              <wp:posOffset>321541</wp:posOffset>
            </wp:positionV>
            <wp:extent cx="3602355" cy="499745"/>
            <wp:effectExtent l="0" t="0" r="4445" b="825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pondelligent blu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911B4" w14:textId="77777777" w:rsidR="002A5F2C" w:rsidRDefault="002A5F2C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Cs/>
          <w:color w:val="00B0F0"/>
          <w:sz w:val="28"/>
          <w:szCs w:val="32"/>
          <w:lang w:val="de-CH"/>
        </w:rPr>
      </w:pPr>
    </w:p>
    <w:p w14:paraId="12E2ADFA" w14:textId="77777777" w:rsidR="004D518F" w:rsidRDefault="004D518F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Cs/>
          <w:color w:val="00B0F0"/>
          <w:sz w:val="28"/>
          <w:szCs w:val="32"/>
          <w:lang w:val="de-CH"/>
        </w:rPr>
      </w:pPr>
    </w:p>
    <w:p w14:paraId="19B4D2A9" w14:textId="77777777" w:rsidR="007F092E" w:rsidRPr="00B516F4" w:rsidRDefault="007F092E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</w:pPr>
      <w:r w:rsidRPr="00B516F4">
        <w:rPr>
          <w:rFonts w:ascii="Century Gothic" w:hAnsi="Century Gothic" w:cs="Arial"/>
          <w:b/>
          <w:bCs/>
          <w:color w:val="000000"/>
          <w:sz w:val="28"/>
          <w:szCs w:val="32"/>
          <w:lang w:val="de-CH"/>
        </w:rPr>
        <w:t>Kundenbindung</w:t>
      </w:r>
    </w:p>
    <w:p w14:paraId="49026E2B" w14:textId="03B45E51" w:rsidR="007F092E" w:rsidRPr="00B516F4" w:rsidRDefault="007F092E" w:rsidP="007F092E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color w:val="000000"/>
          <w:sz w:val="22"/>
          <w:lang w:val="de-CH"/>
        </w:rPr>
      </w:pPr>
      <w:r w:rsidRPr="00B516F4">
        <w:rPr>
          <w:rFonts w:ascii="Century Gothic" w:hAnsi="Century Gothic" w:cs="Arial"/>
          <w:b/>
          <w:bCs/>
          <w:color w:val="000000"/>
          <w:sz w:val="44"/>
          <w:szCs w:val="48"/>
          <w:lang w:val="de-CH"/>
        </w:rPr>
        <w:t>Wenn die Tische plötzlich leer bleiben –</w:t>
      </w:r>
      <w:r w:rsidR="00A63338">
        <w:rPr>
          <w:rFonts w:ascii="Century Gothic" w:hAnsi="Century Gothic" w:cs="Arial"/>
          <w:b/>
          <w:bCs/>
          <w:color w:val="000000"/>
          <w:sz w:val="44"/>
          <w:szCs w:val="48"/>
          <w:lang w:val="de-CH"/>
        </w:rPr>
        <w:t>Software</w:t>
      </w:r>
      <w:r w:rsidR="00187CA9" w:rsidRPr="00B516F4">
        <w:rPr>
          <w:rFonts w:ascii="Century Gothic" w:hAnsi="Century Gothic" w:cs="Arial"/>
          <w:b/>
          <w:bCs/>
          <w:color w:val="000000"/>
          <w:sz w:val="44"/>
          <w:szCs w:val="48"/>
          <w:lang w:val="de-CH"/>
        </w:rPr>
        <w:t xml:space="preserve"> </w:t>
      </w:r>
      <w:r w:rsidR="00F336BA" w:rsidRPr="00B516F4">
        <w:rPr>
          <w:rFonts w:ascii="Century Gothic" w:hAnsi="Century Gothic" w:cs="Arial"/>
          <w:b/>
          <w:bCs/>
          <w:color w:val="000000"/>
          <w:sz w:val="44"/>
          <w:szCs w:val="48"/>
          <w:lang w:val="de-CH"/>
        </w:rPr>
        <w:t xml:space="preserve">verhilft Restaurants zu neuen </w:t>
      </w:r>
      <w:r w:rsidR="00D56B52" w:rsidRPr="00B516F4">
        <w:rPr>
          <w:rFonts w:ascii="Century Gothic" w:hAnsi="Century Gothic" w:cs="Arial"/>
          <w:b/>
          <w:bCs/>
          <w:color w:val="000000"/>
          <w:sz w:val="44"/>
          <w:szCs w:val="48"/>
          <w:lang w:val="de-CH"/>
        </w:rPr>
        <w:t>Gästen</w:t>
      </w:r>
    </w:p>
    <w:p w14:paraId="7D493A1D" w14:textId="39930EF6" w:rsidR="007F092E" w:rsidRPr="00B516F4" w:rsidRDefault="007F092E" w:rsidP="007F092E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Rund 84% von Restaurantgästen messen einer persönlichen wie einer Onlinebewertung das gleiche Vertrauen zu – </w:t>
      </w:r>
      <w:r w:rsidR="0064348C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doch </w:t>
      </w:r>
      <w:r w:rsidR="000F515B">
        <w:rPr>
          <w:rFonts w:ascii="Century Gothic" w:hAnsi="Century Gothic" w:cs="Arial"/>
          <w:b/>
          <w:bCs/>
          <w:color w:val="000000"/>
          <w:szCs w:val="26"/>
          <w:lang w:val="de-CH"/>
        </w:rPr>
        <w:t>nur wenige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Restaurant</w:t>
      </w:r>
      <w:r w:rsidR="000F515B">
        <w:rPr>
          <w:rFonts w:ascii="Century Gothic" w:hAnsi="Century Gothic" w:cs="Arial"/>
          <w:b/>
          <w:bCs/>
          <w:color w:val="000000"/>
          <w:szCs w:val="26"/>
          <w:lang w:val="de-CH"/>
        </w:rPr>
        <w:t>s managen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8F7585">
        <w:rPr>
          <w:rFonts w:ascii="Century Gothic" w:hAnsi="Century Gothic" w:cs="Arial"/>
          <w:b/>
          <w:bCs/>
          <w:color w:val="000000"/>
          <w:szCs w:val="26"/>
          <w:lang w:val="de-CH"/>
        </w:rPr>
        <w:t>ihre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</w:t>
      </w:r>
      <w:r w:rsidR="0064348C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Online-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Kommentare </w:t>
      </w:r>
      <w:r w:rsidR="009A4401">
        <w:rPr>
          <w:rFonts w:ascii="Century Gothic" w:hAnsi="Century Gothic" w:cs="Arial"/>
          <w:b/>
          <w:bCs/>
          <w:color w:val="000000"/>
          <w:szCs w:val="26"/>
          <w:lang w:val="de-CH"/>
        </w:rPr>
        <w:t>so, dass sie langfristig zu mehr Umsatz führen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. Das zeigt das </w:t>
      </w:r>
      <w:r w:rsidR="0064348C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Schweizer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Startup </w:t>
      </w:r>
      <w:proofErr w:type="spellStart"/>
      <w:proofErr w:type="gramStart"/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re</w:t>
      </w:r>
      <w:r w:rsidR="00E43136">
        <w:rPr>
          <w:rFonts w:ascii="Century Gothic" w:hAnsi="Century Gothic" w:cs="Arial"/>
          <w:b/>
          <w:bCs/>
          <w:color w:val="000000"/>
          <w:szCs w:val="26"/>
          <w:lang w:val="de-CH"/>
        </w:rPr>
        <w:t>: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spondelligent</w:t>
      </w:r>
      <w:proofErr w:type="spellEnd"/>
      <w:proofErr w:type="gramEnd"/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und </w:t>
      </w:r>
      <w:r w:rsidR="0064348C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mischt mit einem neuen Onlinedienst den Restaurantmarkt auf. </w:t>
      </w:r>
      <w:r w:rsidR="00B74391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Vorreiter sind wie so oft die USA – hier wachsen selbst kleine Restaurants über das </w:t>
      </w:r>
      <w:r w:rsidR="009A4401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clevere </w:t>
      </w:r>
      <w:r w:rsidR="00B74391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>Management</w:t>
      </w:r>
      <w:r w:rsidR="00D6302F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von</w:t>
      </w:r>
      <w:r w:rsidR="00B74391"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 Onlinekommentaren.</w:t>
      </w:r>
      <w:r w:rsidRPr="00B516F4">
        <w:rPr>
          <w:rFonts w:ascii="Century Gothic" w:hAnsi="Century Gothic" w:cs="Arial"/>
          <w:b/>
          <w:bCs/>
          <w:color w:val="000000"/>
          <w:szCs w:val="26"/>
          <w:lang w:val="de-CH"/>
        </w:rPr>
        <w:br/>
      </w:r>
    </w:p>
    <w:p w14:paraId="7D476A36" w14:textId="5D844039" w:rsidR="00385181" w:rsidRDefault="00385181" w:rsidP="00385181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Zwei grosse Trends bewegen mome</w:t>
      </w:r>
      <w:r w:rsidR="004D518F">
        <w:rPr>
          <w:rFonts w:ascii="Century Gothic" w:hAnsi="Century Gothic" w:cs="Arial"/>
          <w:bCs/>
          <w:color w:val="000000"/>
          <w:szCs w:val="26"/>
          <w:lang w:val="de-CH"/>
        </w:rPr>
        <w:t>ntan die Gastronomieszene in Europa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. Als erstes rückt das Bewusstsein für Produkte bezüglich Herkunft und Zubereitung wieder vermehrt in den Vordergrund. Dies widerspiegelt sich in der Popularität von Markthallen und Food-Festivals.</w:t>
      </w:r>
      <w:r w:rsidR="009A4401"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Der zweite grosse Trend ist </w:t>
      </w:r>
      <w:r w:rsidR="00537974">
        <w:rPr>
          <w:rFonts w:ascii="Century Gothic" w:hAnsi="Century Gothic" w:cs="Arial"/>
          <w:bCs/>
          <w:color w:val="000000"/>
          <w:szCs w:val="26"/>
          <w:lang w:val="de-CH"/>
        </w:rPr>
        <w:t xml:space="preserve">die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Digitalisierung. Diese fängt bei der Online-Reservation an und endet bei der Essensauslieferung via</w:t>
      </w:r>
      <w:r w:rsidR="00CB2E0A">
        <w:rPr>
          <w:rFonts w:ascii="Century Gothic" w:hAnsi="Century Gothic" w:cs="Arial"/>
          <w:bCs/>
          <w:color w:val="000000"/>
          <w:szCs w:val="26"/>
          <w:lang w:val="de-CH"/>
        </w:rPr>
        <w:t xml:space="preserve"> App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einer der boomenden Lieferdienste.</w:t>
      </w:r>
    </w:p>
    <w:p w14:paraId="37C2873D" w14:textId="38F17E59" w:rsidR="00385181" w:rsidRDefault="009A4401" w:rsidP="0048716B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Und genau diesen zweiten Trend macht sich eine neue Onlineplattform zunutze. Denn </w:t>
      </w:r>
      <w:r w:rsidR="00180EE5">
        <w:rPr>
          <w:rFonts w:ascii="Century Gothic" w:hAnsi="Century Gothic" w:cs="Arial"/>
          <w:bCs/>
          <w:color w:val="000000"/>
          <w:szCs w:val="26"/>
          <w:lang w:val="de-CH"/>
        </w:rPr>
        <w:t xml:space="preserve">Digitalisierung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bedeutet, dass Gäste </w:t>
      </w:r>
      <w:r w:rsidR="00180EE5">
        <w:rPr>
          <w:rFonts w:ascii="Century Gothic" w:hAnsi="Century Gothic" w:cs="Arial"/>
          <w:bCs/>
          <w:color w:val="000000"/>
          <w:szCs w:val="26"/>
          <w:lang w:val="de-CH"/>
        </w:rPr>
        <w:t xml:space="preserve">Bewertungsseiten </w:t>
      </w:r>
      <w:r w:rsidR="004846ED">
        <w:rPr>
          <w:rFonts w:ascii="Century Gothic" w:hAnsi="Century Gothic" w:cs="Arial"/>
          <w:bCs/>
          <w:color w:val="000000"/>
          <w:szCs w:val="26"/>
          <w:lang w:val="de-CH"/>
        </w:rPr>
        <w:t xml:space="preserve">wie </w:t>
      </w:r>
      <w:proofErr w:type="spellStart"/>
      <w:r w:rsidR="004846ED">
        <w:rPr>
          <w:rFonts w:ascii="Century Gothic" w:hAnsi="Century Gothic" w:cs="Arial"/>
          <w:bCs/>
          <w:color w:val="000000"/>
          <w:szCs w:val="26"/>
          <w:lang w:val="de-CH"/>
        </w:rPr>
        <w:t>Tripadvisor</w:t>
      </w:r>
      <w:proofErr w:type="spell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oder Facebook nutzen, bevor sie einen Tisch buchen. </w:t>
      </w:r>
      <w:r w:rsidR="00FB72CD">
        <w:rPr>
          <w:rFonts w:ascii="Century Gothic" w:hAnsi="Century Gothic" w:cs="Arial"/>
          <w:bCs/>
          <w:color w:val="000000"/>
          <w:szCs w:val="26"/>
          <w:lang w:val="de-CH"/>
        </w:rPr>
        <w:t xml:space="preserve">In einer Umfrage gab mehr </w:t>
      </w:r>
      <w:r w:rsidR="0012089C">
        <w:rPr>
          <w:rFonts w:ascii="Century Gothic" w:hAnsi="Century Gothic" w:cs="Arial"/>
          <w:bCs/>
          <w:color w:val="000000"/>
          <w:szCs w:val="26"/>
          <w:lang w:val="de-CH"/>
        </w:rPr>
        <w:t xml:space="preserve">als </w:t>
      </w:r>
      <w:r w:rsidR="00FB72CD">
        <w:rPr>
          <w:rFonts w:ascii="Century Gothic" w:hAnsi="Century Gothic" w:cs="Arial"/>
          <w:bCs/>
          <w:color w:val="000000"/>
          <w:szCs w:val="26"/>
          <w:lang w:val="de-CH"/>
        </w:rPr>
        <w:t xml:space="preserve">die Hälfte der </w:t>
      </w:r>
      <w:proofErr w:type="spellStart"/>
      <w:r w:rsidR="0012089C">
        <w:rPr>
          <w:rFonts w:ascii="Century Gothic" w:hAnsi="Century Gothic" w:cs="Arial"/>
          <w:bCs/>
          <w:color w:val="000000"/>
          <w:szCs w:val="26"/>
          <w:lang w:val="de-CH"/>
        </w:rPr>
        <w:t>Tripadvisor</w:t>
      </w:r>
      <w:proofErr w:type="spellEnd"/>
      <w:r w:rsidR="0012089C">
        <w:rPr>
          <w:rFonts w:ascii="Century Gothic" w:hAnsi="Century Gothic" w:cs="Arial"/>
          <w:bCs/>
          <w:color w:val="000000"/>
          <w:szCs w:val="26"/>
          <w:lang w:val="de-CH"/>
        </w:rPr>
        <w:t>-</w:t>
      </w:r>
      <w:r w:rsidR="00FB72CD">
        <w:rPr>
          <w:rFonts w:ascii="Century Gothic" w:hAnsi="Century Gothic" w:cs="Arial"/>
          <w:bCs/>
          <w:color w:val="000000"/>
          <w:szCs w:val="26"/>
          <w:lang w:val="de-CH"/>
        </w:rPr>
        <w:t xml:space="preserve">User an, dass Sie keine Reservationen </w:t>
      </w:r>
      <w:r w:rsidR="0012089C">
        <w:rPr>
          <w:rFonts w:ascii="Century Gothic" w:hAnsi="Century Gothic" w:cs="Arial"/>
          <w:bCs/>
          <w:color w:val="000000"/>
          <w:szCs w:val="26"/>
          <w:lang w:val="de-CH"/>
        </w:rPr>
        <w:t xml:space="preserve">tätigen </w:t>
      </w:r>
      <w:r w:rsidR="00FB72CD">
        <w:rPr>
          <w:rFonts w:ascii="Century Gothic" w:hAnsi="Century Gothic" w:cs="Arial"/>
          <w:bCs/>
          <w:color w:val="000000"/>
          <w:szCs w:val="26"/>
          <w:lang w:val="de-CH"/>
        </w:rPr>
        <w:t xml:space="preserve">bei </w:t>
      </w:r>
      <w:r w:rsidR="0012089C">
        <w:rPr>
          <w:rFonts w:ascii="Century Gothic" w:hAnsi="Century Gothic" w:cs="Arial"/>
          <w:bCs/>
          <w:color w:val="000000"/>
          <w:szCs w:val="26"/>
          <w:lang w:val="de-CH"/>
        </w:rPr>
        <w:t xml:space="preserve">Restaurants </w:t>
      </w:r>
      <w:r w:rsidR="00FB72CD">
        <w:rPr>
          <w:rFonts w:ascii="Century Gothic" w:hAnsi="Century Gothic" w:cs="Arial"/>
          <w:bCs/>
          <w:color w:val="000000"/>
          <w:szCs w:val="26"/>
          <w:lang w:val="de-CH"/>
        </w:rPr>
        <w:t>ohne Bewertungen.</w:t>
      </w:r>
    </w:p>
    <w:p w14:paraId="52A9A7BE" w14:textId="0B6A738C" w:rsidR="00494FD1" w:rsidRDefault="00D15595" w:rsidP="006C3C89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Bewertungen </w:t>
      </w:r>
      <w:r w:rsidR="0012089C">
        <w:rPr>
          <w:rFonts w:ascii="Century Gothic" w:hAnsi="Century Gothic" w:cs="Arial"/>
          <w:bCs/>
          <w:color w:val="000000"/>
          <w:szCs w:val="26"/>
          <w:lang w:val="de-CH"/>
        </w:rPr>
        <w:t xml:space="preserve">machen also oft </w:t>
      </w:r>
      <w:r w:rsidR="002A5F2C">
        <w:rPr>
          <w:rFonts w:ascii="Century Gothic" w:hAnsi="Century Gothic" w:cs="Arial"/>
          <w:bCs/>
          <w:color w:val="000000"/>
          <w:szCs w:val="26"/>
          <w:lang w:val="de-CH"/>
        </w:rPr>
        <w:t xml:space="preserve">den Unterschied </w:t>
      </w:r>
      <w:r w:rsidR="0012089C">
        <w:rPr>
          <w:rFonts w:ascii="Century Gothic" w:hAnsi="Century Gothic" w:cs="Arial"/>
          <w:bCs/>
          <w:color w:val="000000"/>
          <w:szCs w:val="26"/>
          <w:lang w:val="de-CH"/>
        </w:rPr>
        <w:t xml:space="preserve">zwischen vollen Tischen oder leeren Stühlen – </w:t>
      </w:r>
      <w:r w:rsidR="002A5F2C">
        <w:rPr>
          <w:rFonts w:ascii="Century Gothic" w:hAnsi="Century Gothic" w:cs="Arial"/>
          <w:bCs/>
          <w:color w:val="000000"/>
          <w:szCs w:val="26"/>
          <w:lang w:val="de-CH"/>
        </w:rPr>
        <w:t>v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or allem in </w:t>
      </w:r>
      <w:r w:rsidR="002A5F2C">
        <w:rPr>
          <w:rFonts w:ascii="Century Gothic" w:hAnsi="Century Gothic" w:cs="Arial"/>
          <w:bCs/>
          <w:color w:val="000000"/>
          <w:szCs w:val="26"/>
          <w:lang w:val="de-CH"/>
        </w:rPr>
        <w:t>Städten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mit vielen Mitbewerbern, wo die Lokale nicht nur von Stammgästen leben können und auf neue Kundengruppen</w:t>
      </w:r>
      <w:r w:rsidR="00494FD1">
        <w:rPr>
          <w:rFonts w:ascii="Century Gothic" w:hAnsi="Century Gothic" w:cs="Arial"/>
          <w:bCs/>
          <w:color w:val="000000"/>
          <w:szCs w:val="26"/>
          <w:lang w:val="de-CH"/>
        </w:rPr>
        <w:t xml:space="preserve">, wie zum Beispiel </w:t>
      </w:r>
      <w:r w:rsidR="00CB2E0A">
        <w:rPr>
          <w:rFonts w:ascii="Century Gothic" w:hAnsi="Century Gothic" w:cs="Arial"/>
          <w:bCs/>
          <w:color w:val="000000"/>
          <w:szCs w:val="26"/>
          <w:lang w:val="de-CH"/>
        </w:rPr>
        <w:t>Touristen</w:t>
      </w:r>
      <w:r w:rsidR="00494FD1">
        <w:rPr>
          <w:rFonts w:ascii="Century Gothic" w:hAnsi="Century Gothic" w:cs="Arial"/>
          <w:bCs/>
          <w:color w:val="000000"/>
          <w:szCs w:val="26"/>
          <w:lang w:val="de-CH"/>
        </w:rPr>
        <w:t>,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angewiesen sind.</w:t>
      </w:r>
      <w:r w:rsidR="00494FD1">
        <w:rPr>
          <w:rFonts w:ascii="Century Gothic" w:hAnsi="Century Gothic" w:cs="Arial"/>
          <w:bCs/>
          <w:color w:val="000000"/>
          <w:szCs w:val="26"/>
          <w:lang w:val="de-CH"/>
        </w:rPr>
        <w:t xml:space="preserve"> Entsprechend wollen die Gastronomen die bestmögliche Kontrolle über Ihre Online-Feedbacks, aber ohne grossen Zusatzaufwand.</w:t>
      </w:r>
    </w:p>
    <w:p w14:paraId="5195044E" w14:textId="24475A13" w:rsidR="002A5F2C" w:rsidRPr="005E4063" w:rsidRDefault="0012089C" w:rsidP="0048716B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lastRenderedPageBreak/>
        <w:t xml:space="preserve">Der Clou: </w:t>
      </w:r>
      <w:r w:rsidR="00E43136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Ohne 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IT-Kenntnis </w:t>
      </w:r>
      <w:r w:rsidR="00E43136">
        <w:rPr>
          <w:rFonts w:ascii="Century Gothic" w:hAnsi="Century Gothic" w:cs="Arial"/>
          <w:b/>
          <w:bCs/>
          <w:color w:val="000000"/>
          <w:szCs w:val="26"/>
          <w:lang w:val="de-CH"/>
        </w:rPr>
        <w:t xml:space="preserve">zum 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„</w:t>
      </w:r>
      <w:proofErr w:type="spellStart"/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Social</w:t>
      </w:r>
      <w:proofErr w:type="spellEnd"/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-Media</w:t>
      </w:r>
      <w:r w:rsidR="00E43136">
        <w:rPr>
          <w:rFonts w:ascii="Century Gothic" w:hAnsi="Century Gothic" w:cs="Arial"/>
          <w:b/>
          <w:bCs/>
          <w:color w:val="000000"/>
          <w:szCs w:val="26"/>
          <w:lang w:val="de-CH"/>
        </w:rPr>
        <w:t>-Profi</w:t>
      </w: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“</w:t>
      </w:r>
    </w:p>
    <w:p w14:paraId="5CD30DD5" w14:textId="6FC0F807" w:rsidR="00D15595" w:rsidRDefault="002A5F2C" w:rsidP="0048716B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Viele Gastronomen sind heute Feuerwehrmänner und löschen im übertragenen Sinn Brände – oft mehrere gleichzeitig – um ihren Betrieb am Laufen zu halten. Da fehlen schon einmal die Ressourcen, um sich professionell um</w:t>
      </w:r>
      <w:r w:rsidR="00F90CFB">
        <w:rPr>
          <w:rFonts w:ascii="Century Gothic" w:hAnsi="Century Gothic" w:cs="Arial"/>
          <w:bCs/>
          <w:color w:val="000000"/>
          <w:szCs w:val="26"/>
          <w:lang w:val="de-CH"/>
        </w:rPr>
        <w:t xml:space="preserve"> Online-</w:t>
      </w:r>
      <w:r w:rsidR="00CB2E0A">
        <w:rPr>
          <w:rFonts w:ascii="Century Gothic" w:hAnsi="Century Gothic" w:cs="Arial"/>
          <w:bCs/>
          <w:color w:val="000000"/>
          <w:szCs w:val="26"/>
          <w:lang w:val="de-CH"/>
        </w:rPr>
        <w:t>Bewertungen zu kümmern.</w:t>
      </w:r>
    </w:p>
    <w:p w14:paraId="27C69AFE" w14:textId="35A0B4BB" w:rsidR="002A5F2C" w:rsidRDefault="002A5F2C" w:rsidP="007F092E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„</w:t>
      </w:r>
      <w:r w:rsidR="0074735A">
        <w:rPr>
          <w:rFonts w:ascii="Century Gothic" w:hAnsi="Century Gothic" w:cs="Arial"/>
          <w:bCs/>
          <w:color w:val="000000"/>
          <w:szCs w:val="26"/>
          <w:lang w:val="de-CH"/>
        </w:rPr>
        <w:t>Wir helfen den Gastronomen zu einem vernünftigen Preis neue Kunden mit Online Bewertungen zu gewinnen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“, so </w:t>
      </w:r>
      <w:r w:rsidR="00E76ABA">
        <w:rPr>
          <w:rFonts w:ascii="Century Gothic" w:hAnsi="Century Gothic" w:cs="Arial"/>
          <w:bCs/>
          <w:color w:val="000000"/>
          <w:szCs w:val="26"/>
          <w:lang w:val="de-CH"/>
        </w:rPr>
        <w:t xml:space="preserve">Firmengründer 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>Alexander Zaugg.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br/>
        <w:t xml:space="preserve">Zaugg und sein Start-Up </w:t>
      </w:r>
      <w:proofErr w:type="spellStart"/>
      <w:proofErr w:type="gramStart"/>
      <w:r>
        <w:rPr>
          <w:rFonts w:ascii="Century Gothic" w:hAnsi="Century Gothic" w:cs="Arial"/>
          <w:bCs/>
          <w:color w:val="000000"/>
          <w:szCs w:val="26"/>
          <w:lang w:val="de-CH"/>
        </w:rPr>
        <w:t>re:spondelligent</w:t>
      </w:r>
      <w:proofErr w:type="spellEnd"/>
      <w:proofErr w:type="gram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bieten Gastronomen eine einfache Lösung zum Mangen ihrer Online-Reviews. Das Start-Up hat eine Software entwickelt, die alle Kunden</w:t>
      </w:r>
      <w:r w:rsidR="00992E6A">
        <w:rPr>
          <w:rFonts w:ascii="Century Gothic" w:hAnsi="Century Gothic" w:cs="Arial"/>
          <w:bCs/>
          <w:color w:val="000000"/>
          <w:szCs w:val="26"/>
          <w:lang w:val="de-CH"/>
        </w:rPr>
        <w:t>bewertungen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</w:t>
      </w:r>
      <w:r w:rsidR="00992E6A">
        <w:rPr>
          <w:rFonts w:ascii="Century Gothic" w:hAnsi="Century Gothic" w:cs="Arial"/>
          <w:bCs/>
          <w:color w:val="000000"/>
          <w:szCs w:val="26"/>
          <w:lang w:val="de-CH"/>
        </w:rPr>
        <w:t>zentral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aufbereitet und analysiert. So wissen Gastronomen immer was über sie geschrieben wird und können auf Trends reagieren, sparen aber gleichzeitig Zeit um sich auf ihr Kerngeschäft zu konzentrieren.</w:t>
      </w:r>
    </w:p>
    <w:p w14:paraId="0934CA5C" w14:textId="77777777" w:rsidR="002A5F2C" w:rsidRPr="00174022" w:rsidRDefault="002A5F2C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/>
          <w:bCs/>
          <w:color w:val="000000"/>
          <w:szCs w:val="26"/>
          <w:lang w:val="de-CH"/>
        </w:rPr>
        <w:t>Es gibt heute keinen Unterschied mehr zwischen On- und Offline</w:t>
      </w:r>
    </w:p>
    <w:p w14:paraId="4943D4DB" w14:textId="77777777" w:rsidR="002A5F2C" w:rsidRDefault="002A5F2C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>„Heute spielt es keine Rolle mehr, ob Sie ein Feedback on- oder offline erhalten“, so Zaugg weiter, „nur sich nicht darum zu kümmern ist verehrend“.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br/>
        <w:t xml:space="preserve">Genau diese Lücke schliesst </w:t>
      </w:r>
      <w:proofErr w:type="spellStart"/>
      <w:proofErr w:type="gramStart"/>
      <w:r>
        <w:rPr>
          <w:rFonts w:ascii="Century Gothic" w:hAnsi="Century Gothic" w:cs="Arial"/>
          <w:bCs/>
          <w:color w:val="000000"/>
          <w:szCs w:val="26"/>
          <w:lang w:val="de-CH"/>
        </w:rPr>
        <w:t>re:spondelligent</w:t>
      </w:r>
      <w:proofErr w:type="spellEnd"/>
      <w:proofErr w:type="gram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mit dem zweiten Service, dem Angebot, dass Restaurants auch das Schreiben der Antworten outsourcen können. So schreibt das Start-Up eine individuelle Antwort im Namen des Kunden, bevor dieser die Antwort freigibt, kann er sie natürlich anpassen.</w:t>
      </w:r>
    </w:p>
    <w:p w14:paraId="4A49C08E" w14:textId="77777777" w:rsidR="002A5F2C" w:rsidRDefault="002A5F2C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bCs/>
          <w:color w:val="000000"/>
          <w:szCs w:val="26"/>
          <w:lang w:val="de-CH"/>
        </w:rPr>
      </w:pP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Damit erhöht der Gastronom nicht nur die Wertschätzung </w:t>
      </w:r>
      <w:r w:rsidR="00992E6A">
        <w:rPr>
          <w:rFonts w:ascii="Century Gothic" w:hAnsi="Century Gothic" w:cs="Arial"/>
          <w:bCs/>
          <w:color w:val="000000"/>
          <w:szCs w:val="26"/>
          <w:lang w:val="de-CH"/>
        </w:rPr>
        <w:t>an seine</w:t>
      </w:r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Kunden, sondern kann – wenn </w:t>
      </w:r>
      <w:proofErr w:type="gramStart"/>
      <w:r>
        <w:rPr>
          <w:rFonts w:ascii="Century Gothic" w:hAnsi="Century Gothic" w:cs="Arial"/>
          <w:bCs/>
          <w:color w:val="000000"/>
          <w:szCs w:val="26"/>
          <w:lang w:val="de-CH"/>
        </w:rPr>
        <w:t>richtig gemacht</w:t>
      </w:r>
      <w:proofErr w:type="gramEnd"/>
      <w:r>
        <w:rPr>
          <w:rFonts w:ascii="Century Gothic" w:hAnsi="Century Gothic" w:cs="Arial"/>
          <w:bCs/>
          <w:color w:val="000000"/>
          <w:szCs w:val="26"/>
          <w:lang w:val="de-CH"/>
        </w:rPr>
        <w:t xml:space="preserve"> – auch sein Ranking bei Google verbessern. Mit Preisen ab CHF 39.- pro Monat ist der Dienst zudem für jeden Betrieb erschwinglich.</w:t>
      </w:r>
    </w:p>
    <w:p w14:paraId="10444AED" w14:textId="164E732F" w:rsidR="002A5F2C" w:rsidRPr="008252C0" w:rsidRDefault="002A5F2C" w:rsidP="002A5F2C">
      <w:pPr>
        <w:widowControl w:val="0"/>
        <w:autoSpaceDE w:val="0"/>
        <w:autoSpaceDN w:val="0"/>
        <w:adjustRightInd w:val="0"/>
        <w:spacing w:after="240" w:line="300" w:lineRule="atLeast"/>
        <w:rPr>
          <w:rFonts w:ascii="Century Gothic" w:hAnsi="Century Gothic" w:cs="Arial"/>
          <w:i/>
          <w:color w:val="000000"/>
          <w:sz w:val="21"/>
          <w:szCs w:val="26"/>
        </w:rPr>
      </w:pPr>
      <w:proofErr w:type="spellStart"/>
      <w:r w:rsidRPr="008252C0">
        <w:rPr>
          <w:rFonts w:ascii="Century Gothic" w:hAnsi="Century Gothic" w:cs="Arial"/>
          <w:color w:val="000000"/>
          <w:sz w:val="21"/>
          <w:szCs w:val="26"/>
        </w:rPr>
        <w:t>Gersau</w:t>
      </w:r>
      <w:proofErr w:type="spellEnd"/>
      <w:r w:rsidRPr="008252C0">
        <w:rPr>
          <w:rFonts w:ascii="Century Gothic" w:hAnsi="Century Gothic" w:cs="Arial"/>
          <w:color w:val="000000"/>
          <w:sz w:val="21"/>
          <w:szCs w:val="26"/>
        </w:rPr>
        <w:t xml:space="preserve">, </w:t>
      </w:r>
      <w:r w:rsidR="004D518F">
        <w:rPr>
          <w:rFonts w:ascii="Century Gothic" w:hAnsi="Century Gothic" w:cs="Arial"/>
          <w:color w:val="000000"/>
          <w:sz w:val="21"/>
          <w:szCs w:val="26"/>
        </w:rPr>
        <w:t>23</w:t>
      </w:r>
      <w:r w:rsidRPr="008252C0">
        <w:rPr>
          <w:rFonts w:ascii="Century Gothic" w:hAnsi="Century Gothic" w:cs="Arial"/>
          <w:color w:val="000000"/>
          <w:sz w:val="21"/>
          <w:szCs w:val="26"/>
        </w:rPr>
        <w:t xml:space="preserve">. Juni 2017 </w:t>
      </w:r>
    </w:p>
    <w:p w14:paraId="26FB1707" w14:textId="77777777" w:rsidR="002A5F2C" w:rsidRPr="00820CDD" w:rsidRDefault="002A5F2C" w:rsidP="002A5F2C">
      <w:pPr>
        <w:widowControl w:val="0"/>
        <w:autoSpaceDE w:val="0"/>
        <w:autoSpaceDN w:val="0"/>
        <w:adjustRightInd w:val="0"/>
        <w:spacing w:after="120" w:line="300" w:lineRule="atLeast"/>
        <w:rPr>
          <w:rFonts w:ascii="Century Gothic" w:hAnsi="Century Gothic" w:cs="Arial"/>
          <w:color w:val="000000"/>
          <w:szCs w:val="26"/>
        </w:rPr>
      </w:pPr>
    </w:p>
    <w:p w14:paraId="09AF327A" w14:textId="19E79092" w:rsidR="002A5F2C" w:rsidRPr="00CB2E0A" w:rsidRDefault="002A5F2C" w:rsidP="002A5F2C">
      <w:pPr>
        <w:rPr>
          <w:rFonts w:ascii="Times New Roman" w:eastAsia="Times New Roman" w:hAnsi="Times New Roman" w:cs="Times New Roman"/>
          <w:sz w:val="21"/>
          <w:lang w:eastAsia="de-DE"/>
        </w:rPr>
      </w:pP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Über die </w:t>
      </w:r>
      <w:proofErr w:type="spellStart"/>
      <w:proofErr w:type="gramStart"/>
      <w:r w:rsidRPr="00CB2E0A">
        <w:rPr>
          <w:rFonts w:ascii="Times New Roman" w:eastAsia="Times New Roman" w:hAnsi="Times New Roman" w:cs="Times New Roman"/>
          <w:sz w:val="21"/>
          <w:lang w:eastAsia="de-DE"/>
        </w:rPr>
        <w:t>re:spondelligent</w:t>
      </w:r>
      <w:proofErr w:type="spellEnd"/>
      <w:proofErr w:type="gramEnd"/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GmbH: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br/>
        <w:t xml:space="preserve">Der Gründer Alexander Zaugg hat die letzten 10 Jahre in den Marketing- und Verkaufsabteilungen von </w:t>
      </w:r>
      <w:r w:rsidR="00F90CFB">
        <w:rPr>
          <w:rFonts w:ascii="Times New Roman" w:eastAsia="Times New Roman" w:hAnsi="Times New Roman" w:cs="Times New Roman"/>
          <w:sz w:val="21"/>
          <w:lang w:eastAsia="de-DE"/>
        </w:rPr>
        <w:br/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Coca-Cola, Migros und </w:t>
      </w:r>
      <w:proofErr w:type="spellStart"/>
      <w:r w:rsidR="004D518F">
        <w:rPr>
          <w:rFonts w:ascii="Times New Roman" w:eastAsia="Times New Roman" w:hAnsi="Times New Roman" w:cs="Times New Roman"/>
          <w:sz w:val="21"/>
          <w:lang w:eastAsia="de-DE"/>
        </w:rPr>
        <w:t>Carlsberg</w:t>
      </w:r>
      <w:proofErr w:type="spellEnd"/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sein Handwerk gelernt. Mit </w:t>
      </w:r>
      <w:proofErr w:type="spellStart"/>
      <w:proofErr w:type="gramStart"/>
      <w:r w:rsidRPr="00CB2E0A">
        <w:rPr>
          <w:rFonts w:ascii="Times New Roman" w:eastAsia="Times New Roman" w:hAnsi="Times New Roman" w:cs="Times New Roman"/>
          <w:sz w:val="21"/>
          <w:lang w:eastAsia="de-DE"/>
        </w:rPr>
        <w:t>re:spondelligent</w:t>
      </w:r>
      <w:proofErr w:type="spellEnd"/>
      <w:proofErr w:type="gramEnd"/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will er und sein Team Gastronomen helfen, einen weiteren Schritt in die Digitalisierung zu machen.</w:t>
      </w:r>
    </w:p>
    <w:p w14:paraId="21301803" w14:textId="4647C1EA" w:rsidR="002A5F2C" w:rsidRPr="00CB2E0A" w:rsidRDefault="002A5F2C" w:rsidP="002A5F2C">
      <w:pPr>
        <w:rPr>
          <w:rFonts w:ascii="Century Gothic" w:hAnsi="Century Gothic" w:cs="Times"/>
          <w:color w:val="000000"/>
          <w:sz w:val="21"/>
        </w:rPr>
      </w:pP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Mit dem Firmensitz in </w:t>
      </w:r>
      <w:r w:rsidR="004D518F">
        <w:rPr>
          <w:rFonts w:ascii="Times New Roman" w:eastAsia="Times New Roman" w:hAnsi="Times New Roman" w:cs="Times New Roman"/>
          <w:sz w:val="21"/>
          <w:lang w:eastAsia="de-DE"/>
        </w:rPr>
        <w:t>der deutschsprachigen Schweiz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bekennt sich die</w:t>
      </w:r>
      <w:r w:rsidR="004D518F">
        <w:rPr>
          <w:rFonts w:ascii="Times New Roman" w:eastAsia="Times New Roman" w:hAnsi="Times New Roman" w:cs="Times New Roman"/>
          <w:sz w:val="21"/>
          <w:lang w:eastAsia="de-DE"/>
        </w:rPr>
        <w:t xml:space="preserve"> </w:t>
      </w:r>
      <w:proofErr w:type="spellStart"/>
      <w:proofErr w:type="gramStart"/>
      <w:r w:rsidR="004D518F">
        <w:rPr>
          <w:rFonts w:ascii="Times New Roman" w:eastAsia="Times New Roman" w:hAnsi="Times New Roman" w:cs="Times New Roman"/>
          <w:sz w:val="21"/>
          <w:lang w:eastAsia="de-DE"/>
        </w:rPr>
        <w:t>re:spondelligent</w:t>
      </w:r>
      <w:proofErr w:type="spellEnd"/>
      <w:proofErr w:type="gramEnd"/>
      <w:r w:rsidR="004D518F">
        <w:rPr>
          <w:rFonts w:ascii="Times New Roman" w:eastAsia="Times New Roman" w:hAnsi="Times New Roman" w:cs="Times New Roman"/>
          <w:sz w:val="21"/>
          <w:lang w:eastAsia="de-DE"/>
        </w:rPr>
        <w:t xml:space="preserve"> GmbH klar zum Deutsch sprechenden Markt, 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bietet den Service aber </w:t>
      </w:r>
      <w:r w:rsidR="004D518F">
        <w:rPr>
          <w:rFonts w:ascii="Times New Roman" w:eastAsia="Times New Roman" w:hAnsi="Times New Roman" w:cs="Times New Roman"/>
          <w:sz w:val="21"/>
          <w:lang w:eastAsia="de-DE"/>
        </w:rPr>
        <w:t>zusätzlich</w:t>
      </w:r>
      <w:r w:rsidRPr="00CB2E0A">
        <w:rPr>
          <w:rFonts w:ascii="Times New Roman" w:eastAsia="Times New Roman" w:hAnsi="Times New Roman" w:cs="Times New Roman"/>
          <w:sz w:val="21"/>
          <w:lang w:eastAsia="de-DE"/>
        </w:rPr>
        <w:t xml:space="preserve"> auch auf Englisch an, um der globalen Welt von Online-Bewertungen gerecht zu werden.</w:t>
      </w:r>
    </w:p>
    <w:p w14:paraId="58F804F9" w14:textId="77777777" w:rsidR="00F90CFB" w:rsidRPr="00820CDD" w:rsidRDefault="00F90CFB" w:rsidP="002A5F2C">
      <w:pPr>
        <w:widowControl w:val="0"/>
        <w:autoSpaceDE w:val="0"/>
        <w:autoSpaceDN w:val="0"/>
        <w:adjustRightInd w:val="0"/>
        <w:spacing w:line="300" w:lineRule="atLeast"/>
        <w:rPr>
          <w:rFonts w:ascii="Century Gothic" w:hAnsi="Century Gothic" w:cs="Times"/>
          <w:color w:val="000000"/>
          <w:sz w:val="22"/>
        </w:rPr>
      </w:pPr>
      <w:bookmarkStart w:id="0" w:name="_GoBack"/>
      <w:bookmarkEnd w:id="0"/>
    </w:p>
    <w:p w14:paraId="015272BF" w14:textId="0E3CFEC0" w:rsidR="00E9356C" w:rsidRPr="00E9356C" w:rsidRDefault="00E9356C" w:rsidP="00E9356C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Style w:val="Link"/>
          <w:rFonts w:ascii="Century Gothic" w:hAnsi="Century Gothic" w:cs="Arial"/>
          <w:color w:val="000000"/>
          <w:sz w:val="21"/>
          <w:szCs w:val="26"/>
          <w:u w:val="none"/>
        </w:rPr>
      </w:pPr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>Für weitere Informationen oder Bildmaterial</w:t>
      </w:r>
      <w:r w:rsidRPr="000D16CD">
        <w:rPr>
          <w:rFonts w:ascii="MS Mincho" w:eastAsia="MS Mincho" w:hAnsi="MS Mincho" w:cs="MS Mincho"/>
          <w:b/>
          <w:bCs/>
          <w:color w:val="000000"/>
          <w:sz w:val="21"/>
          <w:szCs w:val="26"/>
        </w:rPr>
        <w:t> </w:t>
      </w:r>
      <w:r w:rsidRPr="000D16CD">
        <w:rPr>
          <w:rFonts w:ascii="Century Gothic" w:hAnsi="Century Gothic" w:cs="Wingdings"/>
          <w:color w:val="000000"/>
          <w:sz w:val="21"/>
          <w:szCs w:val="26"/>
        </w:rPr>
        <w:t xml:space="preserve">▪ </w:t>
      </w:r>
      <w:hyperlink r:id="rId7" w:history="1">
        <w:r w:rsidRPr="000D16CD">
          <w:rPr>
            <w:rStyle w:val="Link"/>
            <w:rFonts w:ascii="Century Gothic" w:hAnsi="Century Gothic" w:cs="Arial"/>
            <w:b/>
            <w:sz w:val="21"/>
            <w:szCs w:val="26"/>
          </w:rPr>
          <w:t>www.respondelligent.com/media</w:t>
        </w:r>
      </w:hyperlink>
      <w:r w:rsidRPr="000D16CD">
        <w:rPr>
          <w:rFonts w:ascii="Century Gothic" w:hAnsi="Century Gothic" w:cs="Arial"/>
          <w:color w:val="000000"/>
          <w:sz w:val="21"/>
          <w:szCs w:val="26"/>
        </w:rPr>
        <w:br/>
      </w:r>
      <w:proofErr w:type="spellStart"/>
      <w:proofErr w:type="gramStart"/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>re:spondelligent</w:t>
      </w:r>
      <w:proofErr w:type="spellEnd"/>
      <w:proofErr w:type="gramEnd"/>
      <w:r w:rsidRPr="000D16CD">
        <w:rPr>
          <w:rFonts w:ascii="Century Gothic" w:hAnsi="Century Gothic" w:cs="Arial"/>
          <w:b/>
          <w:bCs/>
          <w:color w:val="000000"/>
          <w:sz w:val="21"/>
          <w:szCs w:val="26"/>
        </w:rPr>
        <w:t xml:space="preserve"> GmbH, </w:t>
      </w:r>
      <w:r w:rsidRPr="000D16CD">
        <w:rPr>
          <w:rFonts w:ascii="Century Gothic" w:hAnsi="Century Gothic" w:cs="Arial"/>
          <w:color w:val="000000"/>
          <w:sz w:val="21"/>
          <w:szCs w:val="26"/>
        </w:rPr>
        <w:t xml:space="preserve">Alexander Zaugg, Tel. +41 44 500 47 33, </w:t>
      </w:r>
      <w:hyperlink r:id="rId8" w:history="1">
        <w:r w:rsidRPr="000D16CD">
          <w:rPr>
            <w:rStyle w:val="Link"/>
            <w:rFonts w:ascii="Century Gothic" w:hAnsi="Century Gothic" w:cs="Arial"/>
            <w:sz w:val="21"/>
            <w:szCs w:val="26"/>
          </w:rPr>
          <w:t>info@respondelligent.com</w:t>
        </w:r>
      </w:hyperlink>
      <w:r w:rsidRPr="000D16CD">
        <w:rPr>
          <w:rFonts w:ascii="Century Gothic" w:hAnsi="Century Gothic" w:cs="Arial"/>
          <w:color w:val="000000"/>
          <w:sz w:val="21"/>
          <w:szCs w:val="26"/>
        </w:rPr>
        <w:t>,</w:t>
      </w:r>
    </w:p>
    <w:p w14:paraId="5D21BA2A" w14:textId="5505C645" w:rsidR="002A5F2C" w:rsidRPr="00E9356C" w:rsidRDefault="00E9356C" w:rsidP="00E9356C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entury Gothic" w:hAnsi="Century Gothic" w:cs="Arial"/>
          <w:b/>
          <w:bCs/>
          <w:i/>
          <w:color w:val="000000"/>
          <w:sz w:val="21"/>
          <w:szCs w:val="26"/>
          <w:lang w:val="de-CH"/>
        </w:rPr>
      </w:pPr>
      <w:r w:rsidRPr="00385181">
        <w:rPr>
          <w:rFonts w:ascii="Century Gothic" w:hAnsi="Century Gothic" w:cs="Arial"/>
          <w:b/>
          <w:bCs/>
          <w:i/>
          <w:color w:val="000000"/>
          <w:sz w:val="21"/>
          <w:szCs w:val="26"/>
          <w:lang w:val="de-CH"/>
        </w:rPr>
        <w:t>Der neue Online-Dienst kann momentan für einen Monat gratis auf respondelligent.com getestet werden.</w:t>
      </w:r>
    </w:p>
    <w:sectPr w:rsidR="002A5F2C" w:rsidRPr="00E9356C" w:rsidSect="003C4BC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90F2F" w14:textId="77777777" w:rsidR="00743167" w:rsidRDefault="00743167" w:rsidP="009F3B3E">
      <w:r>
        <w:separator/>
      </w:r>
    </w:p>
  </w:endnote>
  <w:endnote w:type="continuationSeparator" w:id="0">
    <w:p w14:paraId="6CC0AC2E" w14:textId="77777777" w:rsidR="00743167" w:rsidRDefault="00743167" w:rsidP="009F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E57CF" w14:textId="77777777" w:rsidR="00743167" w:rsidRDefault="00743167" w:rsidP="009F3B3E">
      <w:r>
        <w:separator/>
      </w:r>
    </w:p>
  </w:footnote>
  <w:footnote w:type="continuationSeparator" w:id="0">
    <w:p w14:paraId="5C52A694" w14:textId="77777777" w:rsidR="00743167" w:rsidRDefault="00743167" w:rsidP="009F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3"/>
    <w:rsid w:val="00003254"/>
    <w:rsid w:val="0000420C"/>
    <w:rsid w:val="00010CE9"/>
    <w:rsid w:val="00051F33"/>
    <w:rsid w:val="00083AEC"/>
    <w:rsid w:val="00083D1E"/>
    <w:rsid w:val="000F515B"/>
    <w:rsid w:val="001128AB"/>
    <w:rsid w:val="0012089C"/>
    <w:rsid w:val="00136FF0"/>
    <w:rsid w:val="00160A2A"/>
    <w:rsid w:val="00174022"/>
    <w:rsid w:val="00180EE5"/>
    <w:rsid w:val="00187CA9"/>
    <w:rsid w:val="001A31DD"/>
    <w:rsid w:val="001F6A86"/>
    <w:rsid w:val="00243438"/>
    <w:rsid w:val="00244772"/>
    <w:rsid w:val="00246620"/>
    <w:rsid w:val="002A5F2C"/>
    <w:rsid w:val="002C593F"/>
    <w:rsid w:val="002D431D"/>
    <w:rsid w:val="002E36C5"/>
    <w:rsid w:val="002F3CFB"/>
    <w:rsid w:val="00322054"/>
    <w:rsid w:val="00365AF8"/>
    <w:rsid w:val="00385181"/>
    <w:rsid w:val="00410157"/>
    <w:rsid w:val="00436AA7"/>
    <w:rsid w:val="00443034"/>
    <w:rsid w:val="004846ED"/>
    <w:rsid w:val="0048716B"/>
    <w:rsid w:val="00494FD1"/>
    <w:rsid w:val="004A7DDD"/>
    <w:rsid w:val="004C3A0F"/>
    <w:rsid w:val="004C65E9"/>
    <w:rsid w:val="004D518F"/>
    <w:rsid w:val="004F1BEC"/>
    <w:rsid w:val="0052143B"/>
    <w:rsid w:val="00537974"/>
    <w:rsid w:val="0055095F"/>
    <w:rsid w:val="005C18A8"/>
    <w:rsid w:val="005E4063"/>
    <w:rsid w:val="0064348C"/>
    <w:rsid w:val="00655546"/>
    <w:rsid w:val="006A202A"/>
    <w:rsid w:val="006C330A"/>
    <w:rsid w:val="006C3C89"/>
    <w:rsid w:val="006D4990"/>
    <w:rsid w:val="006E7425"/>
    <w:rsid w:val="00743167"/>
    <w:rsid w:val="0074735A"/>
    <w:rsid w:val="007909FF"/>
    <w:rsid w:val="007B658A"/>
    <w:rsid w:val="007F092E"/>
    <w:rsid w:val="007F6445"/>
    <w:rsid w:val="00803421"/>
    <w:rsid w:val="00820CDD"/>
    <w:rsid w:val="008211BC"/>
    <w:rsid w:val="008252C0"/>
    <w:rsid w:val="008267FF"/>
    <w:rsid w:val="00860FC6"/>
    <w:rsid w:val="00870454"/>
    <w:rsid w:val="00894BFC"/>
    <w:rsid w:val="008D5520"/>
    <w:rsid w:val="008E2FFE"/>
    <w:rsid w:val="008E43CB"/>
    <w:rsid w:val="008F7585"/>
    <w:rsid w:val="009061AC"/>
    <w:rsid w:val="009772EA"/>
    <w:rsid w:val="00992E6A"/>
    <w:rsid w:val="00997C6F"/>
    <w:rsid w:val="009A4401"/>
    <w:rsid w:val="009A64F3"/>
    <w:rsid w:val="009B2B5B"/>
    <w:rsid w:val="009C2959"/>
    <w:rsid w:val="009F3558"/>
    <w:rsid w:val="009F3B3E"/>
    <w:rsid w:val="00A01EC0"/>
    <w:rsid w:val="00A03952"/>
    <w:rsid w:val="00A2616F"/>
    <w:rsid w:val="00A504C0"/>
    <w:rsid w:val="00A63338"/>
    <w:rsid w:val="00A8552F"/>
    <w:rsid w:val="00A967B6"/>
    <w:rsid w:val="00B02B53"/>
    <w:rsid w:val="00B04E54"/>
    <w:rsid w:val="00B113F5"/>
    <w:rsid w:val="00B516F4"/>
    <w:rsid w:val="00B70C23"/>
    <w:rsid w:val="00B74391"/>
    <w:rsid w:val="00B825BD"/>
    <w:rsid w:val="00BE13B6"/>
    <w:rsid w:val="00BE3139"/>
    <w:rsid w:val="00C15A72"/>
    <w:rsid w:val="00C43400"/>
    <w:rsid w:val="00C556CE"/>
    <w:rsid w:val="00C70BB1"/>
    <w:rsid w:val="00C72B58"/>
    <w:rsid w:val="00C95809"/>
    <w:rsid w:val="00CA68FB"/>
    <w:rsid w:val="00CB1992"/>
    <w:rsid w:val="00CB2E0A"/>
    <w:rsid w:val="00CC3D63"/>
    <w:rsid w:val="00CC43EA"/>
    <w:rsid w:val="00CE0AFE"/>
    <w:rsid w:val="00D15595"/>
    <w:rsid w:val="00D56B52"/>
    <w:rsid w:val="00D6302F"/>
    <w:rsid w:val="00DD0075"/>
    <w:rsid w:val="00DE074A"/>
    <w:rsid w:val="00DE64B3"/>
    <w:rsid w:val="00E43136"/>
    <w:rsid w:val="00E76ABA"/>
    <w:rsid w:val="00E9356C"/>
    <w:rsid w:val="00EC40CC"/>
    <w:rsid w:val="00EE1C7C"/>
    <w:rsid w:val="00EF77FA"/>
    <w:rsid w:val="00F20EAF"/>
    <w:rsid w:val="00F336BA"/>
    <w:rsid w:val="00F52741"/>
    <w:rsid w:val="00F90CFB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A8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4F1BE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B3E"/>
  </w:style>
  <w:style w:type="paragraph" w:styleId="Fuzeile">
    <w:name w:val="footer"/>
    <w:basedOn w:val="Standard"/>
    <w:link w:val="FuzeileZchn"/>
    <w:uiPriority w:val="99"/>
    <w:unhideWhenUsed/>
    <w:rsid w:val="009F3B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B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31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3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respondelligent.com/media" TargetMode="External"/><Relationship Id="rId8" Type="http://schemas.openxmlformats.org/officeDocument/2006/relationships/hyperlink" Target="mailto:info@respondelligen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Zaugg</dc:creator>
  <cp:keywords/>
  <dc:description/>
  <cp:lastModifiedBy>Alex Zaugg</cp:lastModifiedBy>
  <cp:revision>2</cp:revision>
  <dcterms:created xsi:type="dcterms:W3CDTF">2017-06-23T13:14:00Z</dcterms:created>
  <dcterms:modified xsi:type="dcterms:W3CDTF">2017-06-23T13:14:00Z</dcterms:modified>
</cp:coreProperties>
</file>